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7A410" w14:textId="77777777" w:rsidR="000204E6" w:rsidRDefault="000204E6" w:rsidP="000204E6">
      <w:pPr>
        <w:shd w:val="clear" w:color="auto" w:fill="FFFFFF"/>
        <w:spacing w:after="120" w:line="240" w:lineRule="auto"/>
        <w:outlineLvl w:val="1"/>
        <w:rPr>
          <w:rFonts w:ascii="Arial" w:eastAsia="Times New Roman" w:hAnsi="Arial" w:cs="Arial"/>
          <w:b/>
          <w:bCs/>
          <w:caps/>
          <w:color w:val="4D4D4D"/>
          <w:spacing w:val="4"/>
          <w:sz w:val="27"/>
          <w:szCs w:val="27"/>
          <w:lang w:eastAsia="nb-NO"/>
        </w:rPr>
      </w:pPr>
    </w:p>
    <w:p w14:paraId="1A3AF23E" w14:textId="77777777" w:rsidR="000204E6" w:rsidRDefault="000204E6" w:rsidP="000204E6">
      <w:pPr>
        <w:shd w:val="clear" w:color="auto" w:fill="FFFFFF"/>
        <w:spacing w:after="120" w:line="240" w:lineRule="auto"/>
        <w:outlineLvl w:val="1"/>
        <w:rPr>
          <w:rFonts w:ascii="Arial" w:eastAsia="Times New Roman" w:hAnsi="Arial" w:cs="Arial"/>
          <w:b/>
          <w:bCs/>
          <w:caps/>
          <w:color w:val="4D4D4D"/>
          <w:spacing w:val="4"/>
          <w:sz w:val="27"/>
          <w:szCs w:val="27"/>
          <w:lang w:eastAsia="nb-NO"/>
        </w:rPr>
      </w:pPr>
    </w:p>
    <w:p w14:paraId="5FCD03E3" w14:textId="77777777" w:rsidR="000204E6" w:rsidRDefault="000204E6" w:rsidP="000204E6">
      <w:pPr>
        <w:shd w:val="clear" w:color="auto" w:fill="FFFFFF"/>
        <w:spacing w:after="120" w:line="240" w:lineRule="auto"/>
        <w:outlineLvl w:val="1"/>
        <w:rPr>
          <w:rFonts w:ascii="Arial" w:eastAsia="Times New Roman" w:hAnsi="Arial" w:cs="Arial"/>
          <w:b/>
          <w:bCs/>
          <w:caps/>
          <w:color w:val="4D4D4D"/>
          <w:spacing w:val="4"/>
          <w:sz w:val="27"/>
          <w:szCs w:val="27"/>
          <w:lang w:eastAsia="nb-NO"/>
        </w:rPr>
      </w:pPr>
    </w:p>
    <w:p w14:paraId="4BBFD493" w14:textId="626BE214" w:rsidR="000204E6" w:rsidRPr="000204E6" w:rsidRDefault="000204E6" w:rsidP="000204E6">
      <w:pPr>
        <w:shd w:val="clear" w:color="auto" w:fill="FFFFFF"/>
        <w:spacing w:after="120" w:line="240" w:lineRule="auto"/>
        <w:outlineLvl w:val="1"/>
        <w:rPr>
          <w:rFonts w:ascii="Arial" w:eastAsia="Times New Roman" w:hAnsi="Arial" w:cs="Arial"/>
          <w:b/>
          <w:bCs/>
          <w:caps/>
          <w:color w:val="4D4D4D"/>
          <w:spacing w:val="4"/>
          <w:sz w:val="27"/>
          <w:szCs w:val="27"/>
          <w:lang w:eastAsia="nb-NO"/>
        </w:rPr>
      </w:pPr>
      <w:r w:rsidRPr="000204E6">
        <w:rPr>
          <w:rFonts w:ascii="Arial" w:eastAsia="Times New Roman" w:hAnsi="Arial" w:cs="Arial"/>
          <w:b/>
          <w:bCs/>
          <w:caps/>
          <w:color w:val="4D4D4D"/>
          <w:spacing w:val="4"/>
          <w:sz w:val="27"/>
          <w:szCs w:val="27"/>
          <w:lang w:eastAsia="nb-NO"/>
        </w:rPr>
        <w:t>INFORMASJON FRA ISI AVFALLSANLEGG:</w:t>
      </w:r>
    </w:p>
    <w:p w14:paraId="194AE851" w14:textId="77777777" w:rsidR="000204E6" w:rsidRPr="000204E6" w:rsidRDefault="000204E6" w:rsidP="000204E6">
      <w:pPr>
        <w:spacing w:after="0" w:line="240" w:lineRule="auto"/>
        <w:rPr>
          <w:rFonts w:ascii="Times New Roman" w:eastAsia="Times New Roman" w:hAnsi="Times New Roman" w:cs="Times New Roman"/>
          <w:sz w:val="24"/>
          <w:szCs w:val="24"/>
          <w:lang w:eastAsia="nb-NO"/>
        </w:rPr>
      </w:pPr>
      <w:r w:rsidRPr="000204E6">
        <w:rPr>
          <w:rFonts w:ascii="Arial" w:eastAsia="Times New Roman" w:hAnsi="Arial" w:cs="Arial"/>
          <w:color w:val="212529"/>
          <w:sz w:val="21"/>
          <w:szCs w:val="21"/>
          <w:shd w:val="clear" w:color="auto" w:fill="FFFFFF"/>
          <w:lang w:eastAsia="nb-NO"/>
        </w:rPr>
        <w:t>22.09.2020 • Publisering fra </w:t>
      </w:r>
      <w:r w:rsidRPr="000204E6">
        <w:rPr>
          <w:rFonts w:ascii="Arial" w:eastAsia="Times New Roman" w:hAnsi="Arial" w:cs="Arial"/>
          <w:b/>
          <w:bCs/>
          <w:color w:val="212529"/>
          <w:sz w:val="21"/>
          <w:szCs w:val="21"/>
          <w:shd w:val="clear" w:color="auto" w:fill="FFFFFF"/>
          <w:lang w:eastAsia="nb-NO"/>
        </w:rPr>
        <w:t>ABBL</w:t>
      </w:r>
    </w:p>
    <w:p w14:paraId="69BF27E4" w14:textId="77777777" w:rsidR="000204E6" w:rsidRPr="000204E6" w:rsidRDefault="000204E6" w:rsidP="000204E6">
      <w:pPr>
        <w:shd w:val="clear" w:color="auto" w:fill="FFFFFF"/>
        <w:spacing w:line="240" w:lineRule="auto"/>
        <w:rPr>
          <w:rFonts w:ascii="Arial" w:eastAsia="Times New Roman" w:hAnsi="Arial" w:cs="Arial"/>
          <w:color w:val="212529"/>
          <w:sz w:val="24"/>
          <w:szCs w:val="24"/>
          <w:lang w:eastAsia="nb-NO"/>
        </w:rPr>
      </w:pPr>
      <w:r w:rsidRPr="000204E6">
        <w:rPr>
          <w:rFonts w:ascii="Arial" w:eastAsia="Times New Roman" w:hAnsi="Arial" w:cs="Arial"/>
          <w:color w:val="212529"/>
          <w:sz w:val="24"/>
          <w:szCs w:val="24"/>
          <w:lang w:eastAsia="nb-NO"/>
        </w:rPr>
        <w:t xml:space="preserve">Fra 25. september kan du ikke lenger levere avfall i svarte eller fargede sekker på </w:t>
      </w:r>
      <w:proofErr w:type="spellStart"/>
      <w:r w:rsidRPr="000204E6">
        <w:rPr>
          <w:rFonts w:ascii="Arial" w:eastAsia="Times New Roman" w:hAnsi="Arial" w:cs="Arial"/>
          <w:color w:val="212529"/>
          <w:sz w:val="24"/>
          <w:szCs w:val="24"/>
          <w:lang w:eastAsia="nb-NO"/>
        </w:rPr>
        <w:t>Isi</w:t>
      </w:r>
      <w:proofErr w:type="spellEnd"/>
      <w:r w:rsidRPr="000204E6">
        <w:rPr>
          <w:rFonts w:ascii="Arial" w:eastAsia="Times New Roman" w:hAnsi="Arial" w:cs="Arial"/>
          <w:color w:val="212529"/>
          <w:sz w:val="24"/>
          <w:szCs w:val="24"/>
          <w:lang w:eastAsia="nb-NO"/>
        </w:rPr>
        <w:t xml:space="preserve"> avfallsanlegg. Dette gjelder også hageavfall. </w:t>
      </w:r>
      <w:proofErr w:type="spellStart"/>
      <w:r w:rsidRPr="000204E6">
        <w:rPr>
          <w:rFonts w:ascii="Arial" w:eastAsia="Times New Roman" w:hAnsi="Arial" w:cs="Arial"/>
          <w:color w:val="212529"/>
          <w:sz w:val="24"/>
          <w:szCs w:val="24"/>
          <w:lang w:eastAsia="nb-NO"/>
        </w:rPr>
        <w:t>Isi</w:t>
      </w:r>
      <w:proofErr w:type="spellEnd"/>
      <w:r w:rsidRPr="000204E6">
        <w:rPr>
          <w:rFonts w:ascii="Arial" w:eastAsia="Times New Roman" w:hAnsi="Arial" w:cs="Arial"/>
          <w:color w:val="212529"/>
          <w:sz w:val="24"/>
          <w:szCs w:val="24"/>
          <w:lang w:eastAsia="nb-NO"/>
        </w:rPr>
        <w:t xml:space="preserve"> gikk over til krav om gjennomsiktige avfallssekker våren 2020, men har i en overgangsfase tatt imot avfall i svarte og fargede avfallssekker. Fra 25. september vil imidlertid leveransen bli avvist hvis avfallet ligger i svarte og fargede sekker. Gjennomsiktige avfallssekker gir bedre kontroll over avfallet som kommer inn til anlegget. Det bidrar til at vi får sortert ut mer avfall som kan gå til materialgjenvinning, slik at ressurser blir tatt vare på og brukt om igjen. Mye elektrisk avfall og farlig avfall, tekstiler, klær og plastemballasje blandes sammen i svarte eller fargede sekker. Det ønsker vi å unngå. Farlig avfall må sorteres ut fordi det kan føre til alvorlig forurensning, eller være skadelig for mennesker eller dyr. Det er også risiko for brann forbundet med litiumbatterier og brennbart materiale, og skadede eller våte batterier kan være selvantennelige. Takk for at du bidrar til bedre sortering ved å bruke gjennomsiktige sekker! www.baerum.kommune.no/isi</w:t>
      </w:r>
    </w:p>
    <w:p w14:paraId="656A4612" w14:textId="77777777" w:rsidR="000204E6" w:rsidRPr="000204E6" w:rsidRDefault="000204E6" w:rsidP="000204E6">
      <w:pPr>
        <w:spacing w:after="0" w:line="240" w:lineRule="auto"/>
        <w:rPr>
          <w:rFonts w:ascii="Times New Roman" w:eastAsia="Times New Roman" w:hAnsi="Times New Roman" w:cs="Times New Roman"/>
          <w:sz w:val="24"/>
          <w:szCs w:val="24"/>
          <w:lang w:eastAsia="nb-NO"/>
        </w:rPr>
      </w:pPr>
      <w:r w:rsidRPr="000204E6">
        <w:rPr>
          <w:rFonts w:ascii="Arial" w:eastAsia="Times New Roman" w:hAnsi="Arial" w:cs="Arial"/>
          <w:color w:val="212529"/>
          <w:sz w:val="21"/>
          <w:szCs w:val="21"/>
          <w:shd w:val="clear" w:color="auto" w:fill="FFFFFF"/>
          <w:lang w:eastAsia="nb-NO"/>
        </w:rPr>
        <w:t>Skrevet av Asker og Bærum Boligbyggelag AL, Oppdatert 22.09.2020</w:t>
      </w:r>
    </w:p>
    <w:p w14:paraId="390EFE20" w14:textId="77777777" w:rsidR="000204E6" w:rsidRPr="000204E6" w:rsidRDefault="000204E6" w:rsidP="000204E6">
      <w:pPr>
        <w:shd w:val="clear" w:color="auto" w:fill="FFFFFF"/>
        <w:spacing w:after="0" w:line="240" w:lineRule="auto"/>
        <w:textAlignment w:val="center"/>
        <w:rPr>
          <w:rFonts w:ascii="Arial" w:eastAsia="Times New Roman" w:hAnsi="Arial" w:cs="Arial"/>
          <w:color w:val="212529"/>
          <w:sz w:val="24"/>
          <w:szCs w:val="24"/>
          <w:lang w:eastAsia="nb-NO"/>
        </w:rPr>
      </w:pPr>
      <w:hyperlink r:id="rId4" w:history="1">
        <w:proofErr w:type="spellStart"/>
        <w:r w:rsidRPr="000204E6">
          <w:rPr>
            <w:rFonts w:ascii="Arial" w:eastAsia="Times New Roman" w:hAnsi="Arial" w:cs="Arial"/>
            <w:b/>
            <w:bCs/>
            <w:color w:val="007BFF"/>
            <w:sz w:val="24"/>
            <w:szCs w:val="24"/>
            <w:u w:val="single"/>
            <w:lang w:eastAsia="nb-NO"/>
          </w:rPr>
          <w:t>Isi</w:t>
        </w:r>
        <w:proofErr w:type="spellEnd"/>
        <w:r w:rsidRPr="000204E6">
          <w:rPr>
            <w:rFonts w:ascii="Arial" w:eastAsia="Times New Roman" w:hAnsi="Arial" w:cs="Arial"/>
            <w:b/>
            <w:bCs/>
            <w:color w:val="007BFF"/>
            <w:sz w:val="24"/>
            <w:szCs w:val="24"/>
            <w:u w:val="single"/>
            <w:lang w:eastAsia="nb-NO"/>
          </w:rPr>
          <w:t xml:space="preserve"> gjenvinningsstasjon</w:t>
        </w:r>
      </w:hyperlink>
    </w:p>
    <w:p w14:paraId="668DACC8" w14:textId="77777777" w:rsidR="00E21022" w:rsidRDefault="00E21022"/>
    <w:sectPr w:rsidR="00E21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E6"/>
    <w:rsid w:val="000204E6"/>
    <w:rsid w:val="00E210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F6E8"/>
  <w15:chartTrackingRefBased/>
  <w15:docId w15:val="{BAFD6E23-C00F-4A8E-9E65-79DA371E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0204E6"/>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0204E6"/>
    <w:rPr>
      <w:rFonts w:ascii="Times New Roman" w:eastAsia="Times New Roman" w:hAnsi="Times New Roman" w:cs="Times New Roman"/>
      <w:b/>
      <w:bCs/>
      <w:sz w:val="36"/>
      <w:szCs w:val="36"/>
      <w:lang w:eastAsia="nb-NO"/>
    </w:rPr>
  </w:style>
  <w:style w:type="character" w:styleId="Sterk">
    <w:name w:val="Strong"/>
    <w:basedOn w:val="Standardskriftforavsnitt"/>
    <w:uiPriority w:val="22"/>
    <w:qFormat/>
    <w:rsid w:val="000204E6"/>
    <w:rPr>
      <w:b/>
      <w:bCs/>
    </w:rPr>
  </w:style>
  <w:style w:type="character" w:styleId="Hyperkobling">
    <w:name w:val="Hyperlink"/>
    <w:basedOn w:val="Standardskriftforavsnitt"/>
    <w:uiPriority w:val="99"/>
    <w:semiHidden/>
    <w:unhideWhenUsed/>
    <w:rsid w:val="00020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555038">
      <w:bodyDiv w:val="1"/>
      <w:marLeft w:val="0"/>
      <w:marRight w:val="0"/>
      <w:marTop w:val="0"/>
      <w:marBottom w:val="0"/>
      <w:divBdr>
        <w:top w:val="none" w:sz="0" w:space="0" w:color="auto"/>
        <w:left w:val="none" w:sz="0" w:space="0" w:color="auto"/>
        <w:bottom w:val="none" w:sz="0" w:space="0" w:color="auto"/>
        <w:right w:val="none" w:sz="0" w:space="0" w:color="auto"/>
      </w:divBdr>
      <w:divsChild>
        <w:div w:id="153303272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erum.kommune.no/is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1120</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Arild Henriksen</dc:creator>
  <cp:keywords/>
  <dc:description/>
  <cp:lastModifiedBy>Arild Henriksen</cp:lastModifiedBy>
  <cp:revision>1</cp:revision>
  <dcterms:created xsi:type="dcterms:W3CDTF">2020-10-11T19:37:00Z</dcterms:created>
  <dcterms:modified xsi:type="dcterms:W3CDTF">2020-10-11T19:38:00Z</dcterms:modified>
</cp:coreProperties>
</file>